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Тематика классных часов по антитеррористическому просвещению несовершеннолетних в целях противодействия идеологии экстремизма и терроризма.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МБОУ «Нижнечуманская СОШ»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 класс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«Есть такая профессия – Родину защищать.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5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 В единстве наша сила.»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2 класс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«Мы дети одной планеты».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«Будьте бдительны»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9"/>
          <w:tab w:val="center" w:pos="4677" w:leader="none"/>
          <w:tab w:val="left" w:pos="5565" w:leader="none"/>
        </w:tabs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ab/>
        <w:t>3 класс</w:t>
        <w:tab/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«Для подвига нет возраста и национальности».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7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«Правила личной безопасности».</w:t>
      </w:r>
    </w:p>
    <w:p>
      <w:pPr>
        <w:pStyle w:val="Normal"/>
        <w:tabs>
          <w:tab w:val="clear" w:pos="709"/>
          <w:tab w:val="center" w:pos="4677" w:leader="none"/>
          <w:tab w:val="left" w:pos="5565" w:leader="none"/>
        </w:tabs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4 класс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«Мои друзья представители разных культур».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«Правила личной безопасности».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5 класс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«4 ноября – день народного единства и согласия».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8"/>
        </w:numPr>
        <w:spacing w:lineRule="auto" w:line="240" w:before="0" w:after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«Как не стать жертвой преступления».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6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«Сила России в единстве народа».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«Правила личной безопасности».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7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1.</w:t>
      </w: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«4 ноября – день народного единства и согласия».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«Правила поведения в толпе».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8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1.</w:t>
      </w: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«Проблемы межнациональных отношений».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«Как вести себя в чрезвычайных ситуациях».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«Правила  поведения при захвате в заложники».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9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1.</w:t>
      </w:r>
      <w:r>
        <w:rPr>
          <w:rFonts w:eastAsia="Calibri" w:cs="Times New Roman" w:ascii="Times New Roman" w:hAnsi="Times New Roman"/>
          <w:sz w:val="24"/>
          <w:szCs w:val="24"/>
        </w:rPr>
        <w:t>Действия по сигналу «Внимание всем» и по сигналу эвакуации.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«Виды террористических актов, экстремизм, их последствия».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«Конституция – основной закон нашей жизни».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«Терроризм и безопасность человека в современном мире»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10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1.</w:t>
      </w:r>
      <w:r>
        <w:rPr>
          <w:rFonts w:eastAsia="Calibri" w:cs="Times New Roman" w:ascii="Times New Roman" w:hAnsi="Times New Roman"/>
          <w:sz w:val="24"/>
          <w:szCs w:val="24"/>
        </w:rPr>
        <w:t>«Понятие террор и терроризм, Беслан годы спустя».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 4 ноября – день народного единства и согласия».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«Ценности, объединяющие мир».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«Скажем экстремизму НЕТ».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>11 класс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1.</w:t>
      </w:r>
      <w:r>
        <w:rPr>
          <w:rFonts w:eastAsia="Calibri" w:cs="Times New Roman" w:ascii="Times New Roman" w:hAnsi="Times New Roman"/>
          <w:sz w:val="24"/>
          <w:szCs w:val="24"/>
        </w:rPr>
        <w:t>«Религиозный терроризм как идеологическая основа современного экстремизма и терроризма. Беслан годы спустя».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2.</w:t>
      </w:r>
      <w:r>
        <w:rPr>
          <w:rFonts w:eastAsia="Calibri" w:cs="Times New Roman" w:ascii="Times New Roman" w:hAnsi="Times New Roman"/>
          <w:sz w:val="24"/>
          <w:szCs w:val="24"/>
        </w:rPr>
        <w:t>«Международный день толерантности».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/>
      </w:pPr>
      <w:r>
        <w:rPr>
          <w:rFonts w:eastAsia="Calibri" w:cs="Times New Roman" w:ascii="Times New Roman" w:hAnsi="Times New Roman"/>
          <w:sz w:val="24"/>
          <w:szCs w:val="24"/>
        </w:rPr>
        <w:t>3.</w:t>
      </w:r>
      <w:r>
        <w:rPr>
          <w:rFonts w:eastAsia="Calibri" w:cs="Times New Roman" w:ascii="Times New Roman" w:hAnsi="Times New Roman"/>
          <w:sz w:val="24"/>
          <w:szCs w:val="24"/>
        </w:rPr>
        <w:t>«Порядок и правила поведения при обнаружении взрывчатых веществ, при сообщении о заложенном взрывном устройстве».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left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4.</w:t>
      </w:r>
      <w:r>
        <w:rPr>
          <w:rFonts w:eastAsia="Calibri" w:cs="Times New Roman" w:ascii="Times New Roman" w:hAnsi="Times New Roman"/>
          <w:sz w:val="24"/>
          <w:szCs w:val="24"/>
        </w:rPr>
        <w:t>«Скажем экстремизму НЕТ».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2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6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  <w:lvl w:ilvl="8">
      <w:start w:val="1"/>
      <w:numFmt w:val="bullet"/>
      <w:suff w:val="space"/>
      <w:lvlText w:val="–"/>
      <w:lvlJc w:val="left"/>
      <w:pPr>
        <w:ind w:left="0" w:firstLine="709"/>
      </w:pPr>
      <w:rPr>
        <w:rFonts w:ascii="PT Astra Serif" w:hAnsi="PT Astra Serif" w:cs="PT Astra Serif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Начало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Конец маркированного списка 1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Конец маркированного списка 2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Конец маркированного списка 3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Начало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Конец маркированного списка 4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Начало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Конец маркированного списка 5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7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8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9">
    <w:name w:val="Содержимое таблицы"/>
    <w:basedOn w:val="Normal"/>
    <w:qFormat/>
    <w:pPr/>
    <w:rPr/>
  </w:style>
  <w:style w:type="paragraph" w:styleId="Style60">
    <w:name w:val="Заголовок таблицы"/>
    <w:basedOn w:val="Style59"/>
    <w:qFormat/>
    <w:pPr>
      <w:jc w:val="center"/>
    </w:pPr>
    <w:rPr>
      <w:b/>
    </w:rPr>
  </w:style>
  <w:style w:type="paragraph" w:styleId="Style61">
    <w:name w:val="Иллюстрация"/>
    <w:basedOn w:val="Style34"/>
    <w:qFormat/>
    <w:pPr/>
    <w:rPr/>
  </w:style>
  <w:style w:type="paragraph" w:styleId="Style62">
    <w:name w:val="Таблица"/>
    <w:basedOn w:val="Style34"/>
    <w:qFormat/>
    <w:pPr/>
    <w:rPr/>
  </w:style>
  <w:style w:type="paragraph" w:styleId="Style63">
    <w:name w:val="Текст"/>
    <w:basedOn w:val="Style34"/>
    <w:qFormat/>
    <w:pPr/>
    <w:rPr/>
  </w:style>
  <w:style w:type="paragraph" w:styleId="Style64">
    <w:name w:val="Содержимое врезки"/>
    <w:basedOn w:val="Normal"/>
    <w:qFormat/>
    <w:pPr/>
    <w:rPr/>
  </w:style>
  <w:style w:type="paragraph" w:styleId="Style65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6">
    <w:name w:val="Envelope Address"/>
    <w:basedOn w:val="Normal"/>
    <w:pPr>
      <w:spacing w:before="0" w:after="0"/>
    </w:pPr>
    <w:rPr/>
  </w:style>
  <w:style w:type="paragraph" w:styleId="Style67">
    <w:name w:val="Envelope Return"/>
    <w:basedOn w:val="Normal"/>
    <w:pPr>
      <w:spacing w:before="0" w:after="0"/>
    </w:pPr>
    <w:rPr/>
  </w:style>
  <w:style w:type="paragraph" w:styleId="Style68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69">
    <w:name w:val="Table of Figures"/>
    <w:basedOn w:val="Style34"/>
    <w:pPr/>
    <w:rPr/>
  </w:style>
  <w:style w:type="paragraph" w:styleId="Style70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1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2">
    <w:name w:val="Содержимое списка"/>
    <w:basedOn w:val="Normal"/>
    <w:qFormat/>
    <w:pPr>
      <w:ind w:left="0" w:right="0" w:hanging="0"/>
    </w:pPr>
    <w:rPr/>
  </w:style>
  <w:style w:type="paragraph" w:styleId="Style73">
    <w:name w:val="Заголовок списка"/>
    <w:basedOn w:val="Normal"/>
    <w:next w:val="Style72"/>
    <w:qFormat/>
    <w:pPr>
      <w:ind w:left="0" w:right="0" w:hanging="0"/>
    </w:pPr>
    <w:rPr/>
  </w:style>
  <w:style w:type="paragraph" w:styleId="Style74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5">
    <w:name w:val="Исполнитель документа"/>
    <w:basedOn w:val="Normal"/>
    <w:qFormat/>
    <w:pPr>
      <w:jc w:val="left"/>
    </w:pPr>
    <w:rPr>
      <w:sz w:val="24"/>
    </w:rPr>
  </w:style>
  <w:style w:type="paragraph" w:styleId="Style76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115">
    <w:name w:val="Маркированный список 1"/>
    <w:qFormat/>
  </w:style>
  <w:style w:type="numbering" w:styleId="212">
    <w:name w:val="Маркированный список 2"/>
    <w:qFormat/>
  </w:style>
  <w:style w:type="numbering" w:styleId="312">
    <w:name w:val="Маркированный список 3"/>
    <w:qFormat/>
  </w:style>
  <w:style w:type="numbering" w:styleId="411">
    <w:name w:val="Маркированный список 4"/>
    <w:qFormat/>
  </w:style>
  <w:style w:type="numbering" w:styleId="511">
    <w:name w:val="Маркированный список 5"/>
    <w:qFormat/>
  </w:style>
  <w:style w:type="numbering" w:styleId="116">
    <w:name w:val="Нумерованный 1)"/>
    <w:qFormat/>
  </w:style>
  <w:style w:type="numbering" w:styleId="Style77">
    <w:name w:val="Нумерованный а)"/>
    <w:qFormat/>
  </w:style>
  <w:style w:type="numbering" w:styleId="Style78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LibreOffice/6.2.7.1$Linux_X86_64 LibreOffice_project/20$Build-1</Application>
  <Pages>2</Pages>
  <Words>356</Words>
  <CharactersWithSpaces>2432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2022-11-01T11:32:44Z</dcterms:created>
  <dc:creator/>
  <dc:description/>
  <dc:language>ru-RU</dc:language>
  <cp:lastModifiedBy/>
  <dcterms:modified xsi:type="dcterms:W3CDTF">2022-11-01T11:47:22Z</dcterms:modified>
  <cp:revision>6</cp:revision>
  <dc:subject/>
  <dc:title>Default</dc:title>
</cp:coreProperties>
</file>